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ED" w:rsidRPr="00D54CF6" w:rsidRDefault="00EA4CDD" w:rsidP="006512CA">
      <w:pPr>
        <w:rPr>
          <w:rFonts w:ascii="Arial" w:hAnsi="Arial" w:cs="Arial"/>
          <w:szCs w:val="24"/>
          <w:lang w:val="sr-Cyrl-CS"/>
        </w:rPr>
      </w:pPr>
      <w:r w:rsidRPr="00D54CF6">
        <w:rPr>
          <w:rFonts w:ascii="Arial" w:hAnsi="Arial" w:cs="Arial"/>
          <w:szCs w:val="24"/>
          <w:lang w:val="sr-Cyrl-CS"/>
        </w:rPr>
        <w:t>ПЛАН</w:t>
      </w:r>
      <w:r w:rsidR="00DE272E" w:rsidRPr="00D54CF6">
        <w:rPr>
          <w:rFonts w:ascii="Arial" w:hAnsi="Arial" w:cs="Arial"/>
          <w:szCs w:val="24"/>
          <w:lang w:val="sr-Cyrl-CS"/>
        </w:rPr>
        <w:t xml:space="preserve"> СТРУЧНО</w:t>
      </w:r>
      <w:r w:rsidRPr="00D54CF6">
        <w:rPr>
          <w:rFonts w:ascii="Arial" w:hAnsi="Arial" w:cs="Arial"/>
          <w:szCs w:val="24"/>
          <w:lang w:val="sr-Cyrl-CS"/>
        </w:rPr>
        <w:t>Г</w:t>
      </w:r>
      <w:r w:rsidR="00DE272E" w:rsidRPr="00D54CF6">
        <w:rPr>
          <w:rFonts w:ascii="Arial" w:hAnsi="Arial" w:cs="Arial"/>
          <w:szCs w:val="24"/>
          <w:lang w:val="sr-Cyrl-CS"/>
        </w:rPr>
        <w:t xml:space="preserve"> УСАВРШАВАЊ</w:t>
      </w:r>
      <w:r w:rsidRPr="00D54CF6">
        <w:rPr>
          <w:rFonts w:ascii="Arial" w:hAnsi="Arial" w:cs="Arial"/>
          <w:szCs w:val="24"/>
          <w:lang w:val="sr-Cyrl-CS"/>
        </w:rPr>
        <w:t xml:space="preserve">А </w:t>
      </w:r>
      <w:r w:rsidR="00D7786A" w:rsidRPr="00D54CF6">
        <w:rPr>
          <w:rFonts w:ascii="Arial" w:hAnsi="Arial" w:cs="Arial"/>
          <w:szCs w:val="24"/>
          <w:lang w:val="sr-Cyrl-CS"/>
        </w:rPr>
        <w:t xml:space="preserve">ЗА ШКОЛСКУ </w:t>
      </w:r>
      <w:r w:rsidR="00D7786A" w:rsidRPr="00D54CF6">
        <w:rPr>
          <w:rFonts w:ascii="Arial" w:hAnsi="Arial" w:cs="Arial"/>
          <w:b/>
          <w:szCs w:val="24"/>
          <w:lang w:val="sr-Cyrl-CS"/>
        </w:rPr>
        <w:t>20</w:t>
      </w:r>
      <w:r w:rsidR="00D54CF6" w:rsidRPr="00D54CF6">
        <w:rPr>
          <w:rFonts w:ascii="Arial" w:hAnsi="Arial" w:cs="Arial"/>
          <w:b/>
          <w:szCs w:val="24"/>
        </w:rPr>
        <w:t>22</w:t>
      </w:r>
      <w:r w:rsidR="00D54CF6" w:rsidRPr="00D54CF6">
        <w:rPr>
          <w:rFonts w:ascii="Arial" w:hAnsi="Arial" w:cs="Arial"/>
          <w:b/>
          <w:szCs w:val="24"/>
          <w:lang w:val="sr-Cyrl-CS"/>
        </w:rPr>
        <w:t>/20</w:t>
      </w:r>
      <w:r w:rsidR="00D54CF6" w:rsidRPr="00D54CF6">
        <w:rPr>
          <w:rFonts w:ascii="Arial" w:hAnsi="Arial" w:cs="Arial"/>
          <w:b/>
          <w:szCs w:val="24"/>
        </w:rPr>
        <w:t>23</w:t>
      </w:r>
      <w:r w:rsidR="00D7786A" w:rsidRPr="00D54CF6">
        <w:rPr>
          <w:rFonts w:ascii="Arial" w:hAnsi="Arial" w:cs="Arial"/>
          <w:szCs w:val="24"/>
          <w:lang w:val="sr-Cyrl-CS"/>
        </w:rPr>
        <w:t>.</w:t>
      </w:r>
      <w:r w:rsidR="00737118" w:rsidRPr="00D54CF6">
        <w:rPr>
          <w:rFonts w:ascii="Arial" w:hAnsi="Arial" w:cs="Arial"/>
          <w:szCs w:val="24"/>
        </w:rPr>
        <w:t xml:space="preserve"> </w:t>
      </w:r>
      <w:r w:rsidR="00DE272E" w:rsidRPr="00D54CF6">
        <w:rPr>
          <w:rFonts w:ascii="Arial" w:hAnsi="Arial" w:cs="Arial"/>
          <w:szCs w:val="24"/>
          <w:lang w:val="sr-Cyrl-CS"/>
        </w:rPr>
        <w:t>ГОДИНУ</w:t>
      </w:r>
    </w:p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</w:tblPr>
      <w:tblGrid>
        <w:gridCol w:w="884"/>
        <w:gridCol w:w="2968"/>
        <w:gridCol w:w="3308"/>
        <w:gridCol w:w="3369"/>
        <w:gridCol w:w="2024"/>
        <w:gridCol w:w="2744"/>
      </w:tblGrid>
      <w:tr w:rsidR="00EA4CDD" w:rsidRPr="00D7786A" w:rsidTr="00D54CF6">
        <w:trPr>
          <w:trHeight w:val="481"/>
        </w:trPr>
        <w:tc>
          <w:tcPr>
            <w:tcW w:w="3535" w:type="dxa"/>
            <w:gridSpan w:val="2"/>
            <w:vAlign w:val="center"/>
          </w:tcPr>
          <w:p w:rsidR="00EA4CDD" w:rsidRPr="00D54CF6" w:rsidRDefault="00EA4CDD" w:rsidP="006512CA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Име и презиме</w:t>
            </w:r>
          </w:p>
        </w:tc>
        <w:tc>
          <w:tcPr>
            <w:tcW w:w="11762" w:type="dxa"/>
            <w:gridSpan w:val="4"/>
            <w:vAlign w:val="center"/>
          </w:tcPr>
          <w:p w:rsidR="00EA4CDD" w:rsidRPr="00241AF1" w:rsidRDefault="00EA4CDD" w:rsidP="006512CA">
            <w:pPr>
              <w:ind w:left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EA4CDD" w:rsidRPr="00D7786A" w:rsidTr="00D54CF6">
        <w:trPr>
          <w:trHeight w:val="481"/>
        </w:trPr>
        <w:tc>
          <w:tcPr>
            <w:tcW w:w="3535" w:type="dxa"/>
            <w:gridSpan w:val="2"/>
            <w:vAlign w:val="center"/>
          </w:tcPr>
          <w:p w:rsidR="00EA4CDD" w:rsidRPr="00D54CF6" w:rsidRDefault="00EA4CDD" w:rsidP="006512CA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Назив радног места</w:t>
            </w:r>
          </w:p>
        </w:tc>
        <w:tc>
          <w:tcPr>
            <w:tcW w:w="11762" w:type="dxa"/>
            <w:gridSpan w:val="4"/>
            <w:vAlign w:val="center"/>
          </w:tcPr>
          <w:p w:rsidR="00EA4CDD" w:rsidRPr="00241AF1" w:rsidRDefault="00EA4CDD" w:rsidP="006512CA">
            <w:pPr>
              <w:ind w:left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EA4CDD" w:rsidRPr="00D7786A" w:rsidTr="00D54CF6">
        <w:trPr>
          <w:trHeight w:val="481"/>
        </w:trPr>
        <w:tc>
          <w:tcPr>
            <w:tcW w:w="3535" w:type="dxa"/>
            <w:gridSpan w:val="2"/>
            <w:vAlign w:val="center"/>
          </w:tcPr>
          <w:p w:rsidR="00EA4CDD" w:rsidRPr="00D54CF6" w:rsidRDefault="00EA4CDD" w:rsidP="002F1A0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 xml:space="preserve">Дан, месец и година запослења </w:t>
            </w:r>
          </w:p>
        </w:tc>
        <w:tc>
          <w:tcPr>
            <w:tcW w:w="11762" w:type="dxa"/>
            <w:gridSpan w:val="4"/>
            <w:vAlign w:val="center"/>
          </w:tcPr>
          <w:p w:rsidR="00EA4CDD" w:rsidRPr="00241AF1" w:rsidRDefault="00EA4CDD" w:rsidP="006512CA">
            <w:pPr>
              <w:ind w:left="0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D54CF6" w:rsidRPr="00D7786A" w:rsidTr="00D54CF6">
        <w:trPr>
          <w:trHeight w:val="887"/>
        </w:trPr>
        <w:tc>
          <w:tcPr>
            <w:tcW w:w="506" w:type="dxa"/>
            <w:vMerge w:val="restart"/>
            <w:textDirection w:val="btLr"/>
          </w:tcPr>
          <w:p w:rsidR="00D54CF6" w:rsidRPr="00D54CF6" w:rsidRDefault="00D54CF6" w:rsidP="00D54CF6">
            <w:pPr>
              <w:ind w:left="113" w:right="113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D54CF6">
              <w:rPr>
                <w:rFonts w:ascii="Arial" w:hAnsi="Arial" w:cs="Arial"/>
                <w:color w:val="404040" w:themeColor="text1" w:themeTint="BF"/>
                <w:szCs w:val="24"/>
              </w:rPr>
              <w:t>Стручно усавршавање у установи</w:t>
            </w:r>
          </w:p>
          <w:p w:rsidR="00D54CF6" w:rsidRDefault="00D54CF6" w:rsidP="00D54CF6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D54CF6" w:rsidRDefault="00D54CF6" w:rsidP="00D54CF6">
            <w:pPr>
              <w:rPr>
                <w:rFonts w:ascii="Arial" w:hAnsi="Arial" w:cs="Arial"/>
                <w:sz w:val="16"/>
                <w:szCs w:val="16"/>
              </w:rPr>
            </w:pPr>
          </w:p>
          <w:p w:rsidR="00D54CF6" w:rsidRPr="00D54CF6" w:rsidRDefault="00D54CF6" w:rsidP="00D54CF6">
            <w:pPr>
              <w:rPr>
                <w:rFonts w:ascii="Arial" w:hAnsi="Arial" w:cs="Arial"/>
                <w:color w:val="404040" w:themeColor="text1" w:themeTint="BF"/>
                <w:szCs w:val="24"/>
              </w:rPr>
            </w:pPr>
          </w:p>
        </w:tc>
        <w:tc>
          <w:tcPr>
            <w:tcW w:w="3029" w:type="dxa"/>
            <w:vAlign w:val="center"/>
          </w:tcPr>
          <w:p w:rsidR="00D54CF6" w:rsidRPr="007B280D" w:rsidRDefault="00D54CF6" w:rsidP="002F1A0D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Облик стручног усавршавањаa</w:t>
            </w:r>
          </w:p>
        </w:tc>
        <w:tc>
          <w:tcPr>
            <w:tcW w:w="3409" w:type="dxa"/>
            <w:vAlign w:val="center"/>
          </w:tcPr>
          <w:p w:rsidR="00D54CF6" w:rsidRPr="00EA4CDD" w:rsidRDefault="00D54CF6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Назив/тема стручног усавршавања</w:t>
            </w:r>
          </w:p>
        </w:tc>
        <w:tc>
          <w:tcPr>
            <w:tcW w:w="3482" w:type="dxa"/>
            <w:vAlign w:val="center"/>
          </w:tcPr>
          <w:p w:rsidR="00D54CF6" w:rsidRPr="00AC0885" w:rsidRDefault="00D54CF6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Ниво (стручна већа предмета, стручни активи, тимови, п.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колегијуми, о.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ве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>ћ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а, н.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већа, с.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родитеља, ш.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одбор, у.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парламент, о.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заједница, остало)</w:t>
            </w:r>
          </w:p>
        </w:tc>
        <w:tc>
          <w:tcPr>
            <w:tcW w:w="2061" w:type="dxa"/>
            <w:vAlign w:val="center"/>
          </w:tcPr>
          <w:p w:rsidR="00D54CF6" w:rsidRPr="00EA4CDD" w:rsidRDefault="00D54CF6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Планирано време остваривања (месец)</w:t>
            </w:r>
          </w:p>
        </w:tc>
        <w:tc>
          <w:tcPr>
            <w:tcW w:w="2810" w:type="dxa"/>
            <w:vAlign w:val="center"/>
          </w:tcPr>
          <w:p w:rsidR="00D54CF6" w:rsidRPr="00EA4CDD" w:rsidRDefault="00D54CF6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Начин учествовања (присуство, излагање, извођењ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е, ауторство, организовање, координисање, вођење, анализа, дискусија, приказ, остало, ...)</w:t>
            </w:r>
          </w:p>
        </w:tc>
      </w:tr>
      <w:tr w:rsidR="00D54CF6" w:rsidRPr="00D7786A" w:rsidTr="00D54CF6">
        <w:trPr>
          <w:trHeight w:val="612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  <w:vAlign w:val="center"/>
          </w:tcPr>
          <w:p w:rsidR="00D54CF6" w:rsidRPr="00D54CF6" w:rsidRDefault="00D54CF6" w:rsidP="00D54CF6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Извођење угледних часова, односно актиности са дискусијом и анализом</w:t>
            </w:r>
          </w:p>
        </w:tc>
        <w:tc>
          <w:tcPr>
            <w:tcW w:w="3409" w:type="dxa"/>
          </w:tcPr>
          <w:p w:rsidR="00D54CF6" w:rsidRPr="003D1C4F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3D1C4F" w:rsidRDefault="00D54CF6" w:rsidP="00B60684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3D1C4F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3D1C4F" w:rsidRDefault="00D54CF6" w:rsidP="00B60684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605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Излагање на састанцима стручних органа и тела које се односи на савладан програм стручног усавршавања или други облик стручног усавршавања ван установе, са обавезном анализом и дискусијом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544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Приказ стручне књиге, приручника, дидактичког материјала, стручног чланка, истраживања, примера добре праксе, студијског путовања и стручне посете са обавезном анализом и дискусијом. Приказ НАСТАВНОГ СРЕДСТВА,БЛОГА, САЈТА, АПЛЕТА и осталих мултимедијалних садржаја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F21D68">
        <w:trPr>
          <w:trHeight w:val="1472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Публиковање стручних радова, ауторства и коауторства књиге, уџбеника, приручника, практикума, збирке, наставних средстава и сл.</w:t>
            </w:r>
          </w:p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Рецензије, ауторство, коауторство и реализација акредитованих програма стручнг усавршавања, скупова, трибина и сл.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373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Учествовање у истраживањима, пројектима образовно-васпитног карактера у установи, програмима од националног значаја у установи, међународним програмима, скуповима, семинарима и мрежама, програму огледа, раду модел центра;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5E6892">
        <w:trPr>
          <w:trHeight w:val="1472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 xml:space="preserve">Остваривање пројеката образовно-васпитног карактера у школи </w:t>
            </w:r>
          </w:p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(Тематски дан, сараднички час, трибине, смотре, књижевне вечери, изложбе радова, снимање филма, биоскоп, позориште, музеј, градска библиотека, спортске и културне манифестације, приредбе)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410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  <w:vAlign w:val="center"/>
          </w:tcPr>
          <w:p w:rsidR="00D54CF6" w:rsidRPr="00D54CF6" w:rsidRDefault="00D54CF6" w:rsidP="00D54CF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Такмичења и смотре, конкурси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4C5BBD">
        <w:trPr>
          <w:trHeight w:val="1368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Маркетинг школе</w:t>
            </w:r>
          </w:p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Сајтови, друштвене мреже, часопис, летопис, израда и дистрибуција промотивног материјала, односи са јавношћу (изјаве, интервјуи, гостовања у емисијама, саопштења и сл)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47153C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464"/>
        </w:trPr>
        <w:tc>
          <w:tcPr>
            <w:tcW w:w="506" w:type="dxa"/>
            <w:vMerge/>
            <w:vAlign w:val="center"/>
          </w:tcPr>
          <w:p w:rsidR="00D54CF6" w:rsidRPr="00D7786A" w:rsidRDefault="00D54CF6" w:rsidP="00D54CF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</w:tcPr>
          <w:p w:rsidR="00D54CF6" w:rsidRPr="00D54CF6" w:rsidRDefault="00D54CF6" w:rsidP="00D54C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Стручни активи, удружења, подружнице, оранци на нивоу општине, града или републике, чији рад доприноси унапређењу и афирмацији образовно-васпитног процеса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47153C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464"/>
        </w:trPr>
        <w:tc>
          <w:tcPr>
            <w:tcW w:w="506" w:type="dxa"/>
            <w:vMerge/>
            <w:vAlign w:val="center"/>
          </w:tcPr>
          <w:p w:rsidR="00D54CF6" w:rsidRPr="00D54CF6" w:rsidRDefault="00D54CF6" w:rsidP="00D54C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vAlign w:val="center"/>
          </w:tcPr>
          <w:p w:rsidR="00D54CF6" w:rsidRPr="00D54CF6" w:rsidRDefault="00D54CF6" w:rsidP="00D54CF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Рад у радним телима и програмима, спољни сарадници, састанци школске управе, пробни и завршни испит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47153C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464"/>
        </w:trPr>
        <w:tc>
          <w:tcPr>
            <w:tcW w:w="506" w:type="dxa"/>
            <w:vMerge/>
            <w:vAlign w:val="center"/>
          </w:tcPr>
          <w:p w:rsidR="00D54CF6" w:rsidRPr="00D7786A" w:rsidRDefault="00D54CF6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  <w:vAlign w:val="center"/>
          </w:tcPr>
          <w:p w:rsidR="00D54CF6" w:rsidRPr="00D54CF6" w:rsidRDefault="00D54CF6" w:rsidP="00D54CF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Стручне посете и студијска путовања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47153C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4CF6" w:rsidRPr="00D7786A" w:rsidTr="00D54CF6">
        <w:trPr>
          <w:trHeight w:val="464"/>
        </w:trPr>
        <w:tc>
          <w:tcPr>
            <w:tcW w:w="506" w:type="dxa"/>
            <w:vMerge/>
            <w:vAlign w:val="center"/>
          </w:tcPr>
          <w:p w:rsidR="00D54CF6" w:rsidRPr="00D7786A" w:rsidRDefault="00D54CF6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29" w:type="dxa"/>
            <w:vAlign w:val="center"/>
          </w:tcPr>
          <w:p w:rsidR="00D54CF6" w:rsidRPr="00D54CF6" w:rsidRDefault="00D54CF6" w:rsidP="00D54CF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Рад са студентима</w:t>
            </w:r>
          </w:p>
        </w:tc>
        <w:tc>
          <w:tcPr>
            <w:tcW w:w="3409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82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D54CF6" w:rsidRPr="00AC0885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D54CF6" w:rsidRPr="0047153C" w:rsidRDefault="00D54CF6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536AD0" w:rsidRPr="00DE272E" w:rsidRDefault="00536AD0" w:rsidP="006512CA">
      <w:pPr>
        <w:ind w:left="0"/>
        <w:jc w:val="both"/>
        <w:rPr>
          <w:rFonts w:asciiTheme="minorHAnsi" w:hAnsiTheme="minorHAnsi"/>
          <w:color w:val="404040" w:themeColor="text1" w:themeTint="BF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  <w:gridCol w:w="3071"/>
        <w:gridCol w:w="3071"/>
      </w:tblGrid>
      <w:tr w:rsidR="00D7786A" w:rsidRPr="00D7786A" w:rsidTr="00D7786A">
        <w:tc>
          <w:tcPr>
            <w:tcW w:w="3070" w:type="dxa"/>
          </w:tcPr>
          <w:p w:rsidR="00D7786A" w:rsidRPr="00D7786A" w:rsidRDefault="00D7786A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:rsidR="00D7786A" w:rsidRPr="007B280D" w:rsidRDefault="00D7786A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Облик стручног усавршавања</w:t>
            </w:r>
          </w:p>
        </w:tc>
        <w:tc>
          <w:tcPr>
            <w:tcW w:w="3071" w:type="dxa"/>
            <w:vAlign w:val="center"/>
          </w:tcPr>
          <w:p w:rsidR="00D7786A" w:rsidRPr="007B280D" w:rsidRDefault="00D7786A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Назив/тема стручног усавршавања</w:t>
            </w:r>
          </w:p>
        </w:tc>
        <w:tc>
          <w:tcPr>
            <w:tcW w:w="3071" w:type="dxa"/>
            <w:vAlign w:val="center"/>
          </w:tcPr>
          <w:p w:rsidR="00D7786A" w:rsidRPr="00AC0885" w:rsidRDefault="00AC0885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Планирано време остваривања (1. или 2.полугодиште)</w:t>
            </w:r>
          </w:p>
        </w:tc>
        <w:tc>
          <w:tcPr>
            <w:tcW w:w="3071" w:type="dxa"/>
            <w:vAlign w:val="center"/>
          </w:tcPr>
          <w:p w:rsidR="00D7786A" w:rsidRPr="00AC0885" w:rsidRDefault="00AC0885" w:rsidP="00D54CF6">
            <w:pPr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Начин учествовања (присуство, излагање, извођење, ауторство, организовање, координисање, вођење, анализа, дискусија, приказ, остало,...)</w:t>
            </w:r>
          </w:p>
        </w:tc>
      </w:tr>
      <w:tr w:rsidR="007B280D" w:rsidRPr="00D7786A" w:rsidTr="00D54CF6">
        <w:tc>
          <w:tcPr>
            <w:tcW w:w="3070" w:type="dxa"/>
            <w:vMerge w:val="restart"/>
            <w:textDirection w:val="btLr"/>
            <w:vAlign w:val="center"/>
          </w:tcPr>
          <w:p w:rsidR="007B280D" w:rsidRPr="00D54CF6" w:rsidRDefault="007B280D" w:rsidP="00D54CF6">
            <w:pPr>
              <w:ind w:left="113" w:right="113"/>
              <w:rPr>
                <w:rFonts w:ascii="Arial" w:hAnsi="Arial" w:cs="Arial"/>
                <w:szCs w:val="24"/>
              </w:rPr>
            </w:pPr>
            <w:r w:rsidRPr="00D54CF6">
              <w:rPr>
                <w:rFonts w:ascii="Arial" w:hAnsi="Arial" w:cs="Arial"/>
                <w:szCs w:val="24"/>
              </w:rPr>
              <w:t>Стручно усавршавање ван установе</w:t>
            </w:r>
          </w:p>
        </w:tc>
        <w:tc>
          <w:tcPr>
            <w:tcW w:w="3071" w:type="dxa"/>
            <w:vAlign w:val="center"/>
          </w:tcPr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Одобрени програми стручног усавршавања (обука)</w:t>
            </w: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122965" w:rsidRPr="00122965" w:rsidRDefault="00122965" w:rsidP="0012296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071" w:type="dxa"/>
          </w:tcPr>
          <w:p w:rsidR="00122965" w:rsidRPr="00140A9B" w:rsidRDefault="00122965" w:rsidP="00A8155F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071" w:type="dxa"/>
          </w:tcPr>
          <w:p w:rsidR="00122965" w:rsidRPr="00122965" w:rsidRDefault="00122965" w:rsidP="0012296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</w:tr>
      <w:tr w:rsidR="007B280D" w:rsidRPr="00D7786A" w:rsidTr="00EA4CDD">
        <w:tc>
          <w:tcPr>
            <w:tcW w:w="307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Акредитовани програми високошколске установе (целоживотно учење)</w:t>
            </w: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140A9B" w:rsidRPr="00D7786A" w:rsidRDefault="00140A9B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B280D" w:rsidRPr="00D7786A" w:rsidTr="00AC0885">
        <w:tc>
          <w:tcPr>
            <w:tcW w:w="307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Стручни скупови (конгрес, сабор, сусрет и дани, конференција, саветовање, симпозијум, округли сто, трибина)</w:t>
            </w: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AC0885" w:rsidRDefault="007B280D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AC0885" w:rsidRDefault="007B280D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AC0885" w:rsidRDefault="007B280D" w:rsidP="00AC088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B280D" w:rsidRPr="00D7786A" w:rsidTr="00EA4CDD">
        <w:tc>
          <w:tcPr>
            <w:tcW w:w="307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Летње и зимске школе</w:t>
            </w: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B280D" w:rsidRPr="00D7786A" w:rsidTr="00EA4CDD">
        <w:tc>
          <w:tcPr>
            <w:tcW w:w="307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Стручна и студијска путовања</w:t>
            </w: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B280D" w:rsidRPr="00D7786A" w:rsidTr="00EA4CDD">
        <w:tc>
          <w:tcPr>
            <w:tcW w:w="307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:rsidR="007B280D" w:rsidRPr="00D54CF6" w:rsidRDefault="007B280D" w:rsidP="00EA4CD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CF6">
              <w:rPr>
                <w:rFonts w:ascii="Arial" w:hAnsi="Arial" w:cs="Arial"/>
                <w:sz w:val="16"/>
                <w:szCs w:val="16"/>
              </w:rPr>
              <w:t>Остало (навести шта) пленарно предавање, презентација са дискусијом, радионица, панел дискусија, рад у групама, постер презентација, изложбе, стручно путовање)</w:t>
            </w: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536AD0" w:rsidRPr="006512CA" w:rsidRDefault="00536AD0" w:rsidP="00536AD0">
      <w:pPr>
        <w:ind w:left="0"/>
        <w:jc w:val="both"/>
        <w:rPr>
          <w:color w:val="404040" w:themeColor="text1" w:themeTint="BF"/>
          <w:sz w:val="16"/>
          <w:szCs w:val="16"/>
        </w:rPr>
      </w:pPr>
    </w:p>
    <w:p w:rsidR="00536AD0" w:rsidRPr="006512CA" w:rsidRDefault="00536AD0" w:rsidP="00536AD0">
      <w:pPr>
        <w:ind w:left="0"/>
        <w:jc w:val="both"/>
        <w:rPr>
          <w:color w:val="404040" w:themeColor="text1" w:themeTint="BF"/>
          <w:sz w:val="16"/>
          <w:szCs w:val="16"/>
        </w:rPr>
      </w:pPr>
    </w:p>
    <w:p w:rsidR="00536AD0" w:rsidRPr="006512CA" w:rsidRDefault="00536AD0" w:rsidP="00536AD0">
      <w:pPr>
        <w:ind w:left="0"/>
        <w:jc w:val="both"/>
        <w:rPr>
          <w:color w:val="404040" w:themeColor="text1" w:themeTint="BF"/>
          <w:sz w:val="16"/>
          <w:szCs w:val="16"/>
        </w:rPr>
      </w:pPr>
    </w:p>
    <w:p w:rsidR="00536AD0" w:rsidRPr="006512CA" w:rsidRDefault="00536AD0" w:rsidP="00536AD0">
      <w:pPr>
        <w:ind w:left="0"/>
        <w:jc w:val="both"/>
        <w:rPr>
          <w:color w:val="404040" w:themeColor="text1" w:themeTint="BF"/>
          <w:sz w:val="16"/>
          <w:szCs w:val="16"/>
        </w:rPr>
      </w:pPr>
    </w:p>
    <w:p w:rsidR="00536AD0" w:rsidRPr="006512CA" w:rsidRDefault="00536AD0" w:rsidP="00536AD0">
      <w:pPr>
        <w:ind w:left="0"/>
        <w:jc w:val="both"/>
        <w:rPr>
          <w:color w:val="404040" w:themeColor="text1" w:themeTint="BF"/>
          <w:sz w:val="16"/>
          <w:szCs w:val="16"/>
        </w:rPr>
      </w:pPr>
    </w:p>
    <w:p w:rsidR="00536AD0" w:rsidRPr="006512CA" w:rsidRDefault="00536AD0" w:rsidP="00536AD0">
      <w:pPr>
        <w:ind w:left="0"/>
        <w:jc w:val="both"/>
        <w:rPr>
          <w:color w:val="404040" w:themeColor="text1" w:themeTint="BF"/>
          <w:sz w:val="16"/>
          <w:szCs w:val="16"/>
        </w:rPr>
      </w:pPr>
    </w:p>
    <w:p w:rsidR="00536AD0" w:rsidRPr="006512CA" w:rsidRDefault="00536AD0" w:rsidP="006512CA">
      <w:pPr>
        <w:ind w:left="0"/>
        <w:jc w:val="both"/>
        <w:rPr>
          <w:color w:val="404040" w:themeColor="text1" w:themeTint="BF"/>
          <w:sz w:val="16"/>
          <w:szCs w:val="16"/>
        </w:rPr>
      </w:pPr>
    </w:p>
    <w:sectPr w:rsidR="00536AD0" w:rsidRPr="006512CA" w:rsidSect="00AC0885">
      <w:pgSz w:w="16840" w:h="11907" w:orient="landscape" w:code="9"/>
      <w:pgMar w:top="39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A9" w:rsidRDefault="00E83AA9" w:rsidP="00DE272E">
      <w:r>
        <w:separator/>
      </w:r>
    </w:p>
  </w:endnote>
  <w:endnote w:type="continuationSeparator" w:id="0">
    <w:p w:rsidR="00E83AA9" w:rsidRDefault="00E83AA9" w:rsidP="00DE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">
    <w:altName w:val="Sitka Small"/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A9" w:rsidRDefault="00E83AA9" w:rsidP="00DE272E">
      <w:r>
        <w:separator/>
      </w:r>
    </w:p>
  </w:footnote>
  <w:footnote w:type="continuationSeparator" w:id="0">
    <w:p w:rsidR="00E83AA9" w:rsidRDefault="00E83AA9" w:rsidP="00DE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036"/>
    <w:multiLevelType w:val="hybridMultilevel"/>
    <w:tmpl w:val="16BEEE68"/>
    <w:lvl w:ilvl="0" w:tplc="3CB20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42CBE"/>
    <w:multiLevelType w:val="hybridMultilevel"/>
    <w:tmpl w:val="C0DC48F8"/>
    <w:lvl w:ilvl="0" w:tplc="33162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B69DC"/>
    <w:multiLevelType w:val="hybridMultilevel"/>
    <w:tmpl w:val="DB607126"/>
    <w:lvl w:ilvl="0" w:tplc="2D5221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A34DE"/>
    <w:multiLevelType w:val="hybridMultilevel"/>
    <w:tmpl w:val="7FE4D1AE"/>
    <w:lvl w:ilvl="0" w:tplc="DA021A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80C24"/>
    <w:multiLevelType w:val="hybridMultilevel"/>
    <w:tmpl w:val="4748E3C8"/>
    <w:lvl w:ilvl="0" w:tplc="D36684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ED"/>
    <w:rsid w:val="000012AD"/>
    <w:rsid w:val="000351B6"/>
    <w:rsid w:val="00063033"/>
    <w:rsid w:val="000A09BE"/>
    <w:rsid w:val="0010703C"/>
    <w:rsid w:val="00122965"/>
    <w:rsid w:val="00140A9B"/>
    <w:rsid w:val="001A3B42"/>
    <w:rsid w:val="001D0558"/>
    <w:rsid w:val="002067AD"/>
    <w:rsid w:val="00241AF1"/>
    <w:rsid w:val="002917B4"/>
    <w:rsid w:val="002E23D9"/>
    <w:rsid w:val="002F1A0D"/>
    <w:rsid w:val="0037292B"/>
    <w:rsid w:val="00385EEC"/>
    <w:rsid w:val="003A0499"/>
    <w:rsid w:val="003A4336"/>
    <w:rsid w:val="003D0E4A"/>
    <w:rsid w:val="003D1C4F"/>
    <w:rsid w:val="003E67A6"/>
    <w:rsid w:val="00432B58"/>
    <w:rsid w:val="0047153C"/>
    <w:rsid w:val="004A30B5"/>
    <w:rsid w:val="004C165C"/>
    <w:rsid w:val="004E6FF9"/>
    <w:rsid w:val="004F5142"/>
    <w:rsid w:val="00536AD0"/>
    <w:rsid w:val="005A21C6"/>
    <w:rsid w:val="005C2B57"/>
    <w:rsid w:val="00626339"/>
    <w:rsid w:val="006277DC"/>
    <w:rsid w:val="006512CA"/>
    <w:rsid w:val="00655AAE"/>
    <w:rsid w:val="00677DE5"/>
    <w:rsid w:val="006C7B70"/>
    <w:rsid w:val="006D3CF5"/>
    <w:rsid w:val="0072552E"/>
    <w:rsid w:val="00737118"/>
    <w:rsid w:val="00772EF5"/>
    <w:rsid w:val="007A0BF9"/>
    <w:rsid w:val="007A2BEE"/>
    <w:rsid w:val="007B280D"/>
    <w:rsid w:val="00874EC9"/>
    <w:rsid w:val="00914994"/>
    <w:rsid w:val="0093093D"/>
    <w:rsid w:val="0098318C"/>
    <w:rsid w:val="009B234A"/>
    <w:rsid w:val="009B46AA"/>
    <w:rsid w:val="009E6486"/>
    <w:rsid w:val="00A454B9"/>
    <w:rsid w:val="00A654E7"/>
    <w:rsid w:val="00A71093"/>
    <w:rsid w:val="00A756EB"/>
    <w:rsid w:val="00A8155F"/>
    <w:rsid w:val="00AC0885"/>
    <w:rsid w:val="00AF1D38"/>
    <w:rsid w:val="00AF77ED"/>
    <w:rsid w:val="00B467FE"/>
    <w:rsid w:val="00B60684"/>
    <w:rsid w:val="00B75F63"/>
    <w:rsid w:val="00B9392A"/>
    <w:rsid w:val="00BA2C0D"/>
    <w:rsid w:val="00BC2E7E"/>
    <w:rsid w:val="00CA2140"/>
    <w:rsid w:val="00CC752C"/>
    <w:rsid w:val="00CE3375"/>
    <w:rsid w:val="00CF2C3A"/>
    <w:rsid w:val="00D25AE5"/>
    <w:rsid w:val="00D54CF6"/>
    <w:rsid w:val="00D7786A"/>
    <w:rsid w:val="00DB412C"/>
    <w:rsid w:val="00DE272E"/>
    <w:rsid w:val="00DF6BAB"/>
    <w:rsid w:val="00E151A2"/>
    <w:rsid w:val="00E23877"/>
    <w:rsid w:val="00E83AA9"/>
    <w:rsid w:val="00E86B76"/>
    <w:rsid w:val="00EA4CDD"/>
    <w:rsid w:val="00EC76CB"/>
    <w:rsid w:val="00EE1166"/>
    <w:rsid w:val="00EE117A"/>
    <w:rsid w:val="00F15859"/>
    <w:rsid w:val="00F175E2"/>
    <w:rsid w:val="00F23BBB"/>
    <w:rsid w:val="00F73818"/>
    <w:rsid w:val="00F772E8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ir Times" w:eastAsiaTheme="minorHAnsi" w:hAnsi="Cir Times" w:cs="Times New Roman"/>
        <w:sz w:val="24"/>
        <w:lang w:val="en-US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B5"/>
  </w:style>
  <w:style w:type="paragraph" w:styleId="Heading4">
    <w:name w:val="heading 4"/>
    <w:basedOn w:val="Normal"/>
    <w:link w:val="Heading4Char"/>
    <w:uiPriority w:val="9"/>
    <w:qFormat/>
    <w:rsid w:val="00122965"/>
    <w:pPr>
      <w:spacing w:before="100" w:beforeAutospacing="1" w:after="100" w:afterAutospacing="1"/>
      <w:ind w:left="0"/>
      <w:jc w:val="left"/>
      <w:outlineLvl w:val="3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72E"/>
  </w:style>
  <w:style w:type="paragraph" w:styleId="Footer">
    <w:name w:val="footer"/>
    <w:basedOn w:val="Normal"/>
    <w:link w:val="Foot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72E"/>
  </w:style>
  <w:style w:type="paragraph" w:styleId="ListParagraph">
    <w:name w:val="List Paragraph"/>
    <w:basedOn w:val="Normal"/>
    <w:uiPriority w:val="34"/>
    <w:qFormat/>
    <w:rsid w:val="00385E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0A9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22965"/>
    <w:rPr>
      <w:rFonts w:ascii="Times New Roman" w:eastAsia="Times New Roman" w:hAnsi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ir Times" w:eastAsiaTheme="minorHAnsi" w:hAnsi="Cir Times" w:cs="Times New Roman"/>
        <w:sz w:val="24"/>
        <w:lang w:val="en-US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B5"/>
  </w:style>
  <w:style w:type="paragraph" w:styleId="Heading4">
    <w:name w:val="heading 4"/>
    <w:basedOn w:val="Normal"/>
    <w:link w:val="Heading4Char"/>
    <w:uiPriority w:val="9"/>
    <w:qFormat/>
    <w:rsid w:val="00122965"/>
    <w:pPr>
      <w:spacing w:before="100" w:beforeAutospacing="1" w:after="100" w:afterAutospacing="1"/>
      <w:ind w:left="0"/>
      <w:jc w:val="left"/>
      <w:outlineLvl w:val="3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72E"/>
  </w:style>
  <w:style w:type="paragraph" w:styleId="Footer">
    <w:name w:val="footer"/>
    <w:basedOn w:val="Normal"/>
    <w:link w:val="Foot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72E"/>
  </w:style>
  <w:style w:type="paragraph" w:styleId="ListParagraph">
    <w:name w:val="List Paragraph"/>
    <w:basedOn w:val="Normal"/>
    <w:uiPriority w:val="34"/>
    <w:qFormat/>
    <w:rsid w:val="00385E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0A9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22965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OSRaska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Leta</dc:creator>
  <cp:lastModifiedBy>Mojovic</cp:lastModifiedBy>
  <cp:revision>2</cp:revision>
  <cp:lastPrinted>2015-09-15T06:43:00Z</cp:lastPrinted>
  <dcterms:created xsi:type="dcterms:W3CDTF">2022-08-18T05:43:00Z</dcterms:created>
  <dcterms:modified xsi:type="dcterms:W3CDTF">2022-08-18T05:43:00Z</dcterms:modified>
</cp:coreProperties>
</file>